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2E" w:rsidRPr="006E6E2E" w:rsidRDefault="006E6E2E" w:rsidP="005C685D">
      <w:pPr>
        <w:pStyle w:val="NormalnyWeb"/>
        <w:rPr>
          <w:rFonts w:ascii="Open Sans" w:hAnsi="Open Sans" w:cs="Open Sans"/>
          <w:b/>
          <w:sz w:val="32"/>
        </w:rPr>
      </w:pPr>
      <w:r w:rsidRPr="006E6E2E">
        <w:rPr>
          <w:rFonts w:ascii="Open Sans" w:hAnsi="Open Sans" w:cs="Open Sans"/>
          <w:b/>
          <w:sz w:val="32"/>
        </w:rPr>
        <w:t xml:space="preserve">Turystyka w Koninie </w:t>
      </w:r>
    </w:p>
    <w:p w:rsidR="005C685D" w:rsidRPr="006E6E2E" w:rsidRDefault="006E6E2E" w:rsidP="005C685D">
      <w:pPr>
        <w:pStyle w:val="NormalnyWeb"/>
        <w:rPr>
          <w:rFonts w:ascii="Open Sans" w:hAnsi="Open Sans" w:cs="Open Sans"/>
        </w:rPr>
      </w:pPr>
      <w:r>
        <w:rPr>
          <w:rFonts w:ascii="Open Sans" w:hAnsi="Open Sans" w:cs="Open Sans"/>
        </w:rPr>
        <w:br/>
      </w:r>
      <w:r w:rsidR="005C685D" w:rsidRPr="006E6E2E">
        <w:rPr>
          <w:rFonts w:ascii="Open Sans" w:hAnsi="Open Sans" w:cs="Open Sans"/>
          <w:b/>
        </w:rPr>
        <w:t>Konin to wyjątkowe miasto.</w:t>
      </w:r>
      <w:r w:rsidR="005C685D" w:rsidRPr="006E6E2E">
        <w:rPr>
          <w:rFonts w:ascii="Open Sans" w:hAnsi="Open Sans" w:cs="Open Sans"/>
        </w:rPr>
        <w:t xml:space="preserve"> Położone malowniczo, w centrum Polski, na historycznym Szlaku Bursztynowym i Szlaku Piastowskim (najstarsze ślady pobytu człowieka w tym regionie sięgają 9 tysięcy lat p.n.e.), zobowiązuje do gościnności i otwartości. I tak właśnie jest. To miasto z przebogatą tradycją i historią, gdzie do dziś przenikają się różne kultury i wyznania. W okresie rzymskim przemieszczały się tędy karawany kupieckie żądne cennego na owe czasy słonecznego kruszcu jakim był bursztyn. Historia Szlaku Bursztynowego jest dziś symbolem otwarcia na świat, tradycji i dziedzictwa kulturowego na skalę europejską.</w:t>
      </w:r>
      <w:r w:rsidR="005C685D" w:rsidRPr="006E6E2E">
        <w:rPr>
          <w:rFonts w:ascii="Open Sans" w:hAnsi="Open Sans" w:cs="Open Sans"/>
        </w:rPr>
        <w:br/>
      </w:r>
      <w:r w:rsidR="005C685D" w:rsidRPr="006E6E2E">
        <w:rPr>
          <w:rFonts w:ascii="Open Sans" w:hAnsi="Open Sans" w:cs="Open Sans"/>
        </w:rPr>
        <w:br/>
        <w:t xml:space="preserve">Niezaprzeczalnym śladem po szlakach prowadzących z północy na południe państwa polskiego jest najcenniejszy i zarazem </w:t>
      </w:r>
      <w:r w:rsidR="005C685D" w:rsidRPr="006E6E2E">
        <w:rPr>
          <w:rFonts w:ascii="Open Sans" w:hAnsi="Open Sans" w:cs="Open Sans"/>
          <w:b/>
        </w:rPr>
        <w:t>najstarszy zabytek miasta - kamienny słup romański</w:t>
      </w:r>
      <w:r w:rsidR="005C685D" w:rsidRPr="006E6E2E">
        <w:rPr>
          <w:rFonts w:ascii="Open Sans" w:hAnsi="Open Sans" w:cs="Open Sans"/>
        </w:rPr>
        <w:t xml:space="preserve">, ustawiony nieopodal kościoła św. Bartłomieja. Ten wykonany z piaskowca, z napisem z 1151 roku słup kamienny traktowany jest jako </w:t>
      </w:r>
      <w:r w:rsidR="005C685D" w:rsidRPr="006E6E2E">
        <w:rPr>
          <w:rFonts w:ascii="Open Sans" w:hAnsi="Open Sans" w:cs="Open Sans"/>
          <w:b/>
        </w:rPr>
        <w:t>najstarszy znak drogowy w Polsce</w:t>
      </w:r>
      <w:r w:rsidR="005C685D" w:rsidRPr="006E6E2E">
        <w:rPr>
          <w:rFonts w:ascii="Open Sans" w:hAnsi="Open Sans" w:cs="Open Sans"/>
        </w:rPr>
        <w:t>, mający oznaczać połowę drogi między Kaliszem a Kruszwicą.</w:t>
      </w:r>
    </w:p>
    <w:p w:rsidR="005C685D" w:rsidRPr="006E6E2E" w:rsidRDefault="005C685D" w:rsidP="005C685D">
      <w:pPr>
        <w:pStyle w:val="NormalnyWeb"/>
        <w:rPr>
          <w:rFonts w:ascii="Open Sans" w:hAnsi="Open Sans" w:cs="Open Sans"/>
        </w:rPr>
      </w:pPr>
      <w:r w:rsidRPr="006E6E2E">
        <w:rPr>
          <w:rFonts w:ascii="Open Sans" w:hAnsi="Open Sans" w:cs="Open Sans"/>
        </w:rPr>
        <w:t>Na miejscu średniowiecznego miasta, na lewym brzegu Warty znajduje się konińska starówka ze wspaniałymi zabytkami architektury sakralnej i mieszczańskiej, które przetrwały do dnia dzisiejszego, a większość z nich prawie w nienaruszonym stanie.</w:t>
      </w:r>
      <w:r w:rsidRPr="006E6E2E">
        <w:rPr>
          <w:rFonts w:ascii="Open Sans" w:hAnsi="Open Sans" w:cs="Open Sans"/>
        </w:rPr>
        <w:br/>
      </w:r>
      <w:r w:rsidRPr="006E6E2E">
        <w:rPr>
          <w:rFonts w:ascii="Open Sans" w:hAnsi="Open Sans" w:cs="Open Sans"/>
        </w:rPr>
        <w:br/>
        <w:t xml:space="preserve">W północnej części miasta w dzielnicy Gosławice znajdują się dwa cenne </w:t>
      </w:r>
      <w:r w:rsidRPr="006E6E2E">
        <w:rPr>
          <w:rFonts w:ascii="Open Sans" w:hAnsi="Open Sans" w:cs="Open Sans"/>
          <w:b/>
        </w:rPr>
        <w:t>gotyckie obiekty architektoniczne: Kościół św. Andrzeja Apostoła oraz zamek</w:t>
      </w:r>
      <w:r w:rsidRPr="006E6E2E">
        <w:rPr>
          <w:rFonts w:ascii="Open Sans" w:hAnsi="Open Sans" w:cs="Open Sans"/>
        </w:rPr>
        <w:t xml:space="preserve">. W odrestaurowanym, wzniesionym w latach 1418-26 przez biskupa Andrzeja </w:t>
      </w:r>
      <w:proofErr w:type="spellStart"/>
      <w:r w:rsidRPr="006E6E2E">
        <w:rPr>
          <w:rFonts w:ascii="Open Sans" w:hAnsi="Open Sans" w:cs="Open Sans"/>
        </w:rPr>
        <w:t>Łaskarza</w:t>
      </w:r>
      <w:proofErr w:type="spellEnd"/>
      <w:r w:rsidRPr="006E6E2E">
        <w:rPr>
          <w:rFonts w:ascii="Open Sans" w:hAnsi="Open Sans" w:cs="Open Sans"/>
        </w:rPr>
        <w:t xml:space="preserve"> gotyckim zamku znajduje się siedziba Muzeum Okręgowego, wraz ze stałymi ekspozycjami, w tym pokazujące życie XIX-wiecznego Konina.</w:t>
      </w:r>
    </w:p>
    <w:p w:rsidR="005C685D" w:rsidRPr="006E6E2E" w:rsidRDefault="005C685D" w:rsidP="005C685D">
      <w:pPr>
        <w:pStyle w:val="NormalnyWeb"/>
        <w:rPr>
          <w:rFonts w:ascii="Open Sans" w:hAnsi="Open Sans" w:cs="Open Sans"/>
        </w:rPr>
      </w:pPr>
      <w:r w:rsidRPr="006E6E2E">
        <w:rPr>
          <w:rFonts w:ascii="Open Sans" w:hAnsi="Open Sans" w:cs="Open Sans"/>
        </w:rPr>
        <w:t xml:space="preserve">Konin ma jeszcze jeden bardzo znaczący dla miasta atut. </w:t>
      </w:r>
      <w:r w:rsidRPr="006E6E2E">
        <w:rPr>
          <w:rFonts w:ascii="Open Sans" w:hAnsi="Open Sans" w:cs="Open Sans"/>
          <w:b/>
        </w:rPr>
        <w:t>Przepływa przez niego rzeka Warta</w:t>
      </w:r>
      <w:r w:rsidRPr="006E6E2E">
        <w:rPr>
          <w:rFonts w:ascii="Open Sans" w:hAnsi="Open Sans" w:cs="Open Sans"/>
        </w:rPr>
        <w:t>, która geograficznie podzieliła miasto na dwie części: starą i nową ale tak naprawdę poprzez przeróżne działania rzeka Warta właśnie łączy mieszkańców z nowej i starej części Konina. Warta uznawana jest jako woda śródlądowa żeglowna na odcinku od Kanału Ślesińskiego do ujścia rzeki Odry. Trasa ta stanowi atrakcyjny szlak wodny dla spływów kajakowych, jako trasa dla statków wycieczkowych i innych. Najpiękniejszym obszarem okalającym Wartę jest Dolina Środkowej Warty z Nadwarciańskim Parkiem Krajobrazowym oraz Obszar Natura 2000, przebogata przede wszystkim w ptactwo które reprezentuje 230 gatunków.</w:t>
      </w:r>
    </w:p>
    <w:p w:rsidR="005C685D" w:rsidRPr="006E6E2E" w:rsidRDefault="005C685D" w:rsidP="005C685D">
      <w:pPr>
        <w:pStyle w:val="NormalnyWeb"/>
        <w:rPr>
          <w:rFonts w:ascii="Open Sans" w:hAnsi="Open Sans" w:cs="Open Sans"/>
        </w:rPr>
      </w:pPr>
      <w:r w:rsidRPr="006E6E2E">
        <w:rPr>
          <w:rFonts w:ascii="Open Sans" w:hAnsi="Open Sans" w:cs="Open Sans"/>
        </w:rPr>
        <w:lastRenderedPageBreak/>
        <w:t xml:space="preserve">Poza tym w mieście znajduje się sześć okazałych pomników przyrody: dwa dęby szypułkowe w parku im. Fryderyka Chopina, głaz narzutowy - granitowy na Osiedlu Legionów, głaz narzutowy - granitowy na cmentarzu komunalnym w Morzysławiu, głaz "Olbrzym </w:t>
      </w:r>
      <w:proofErr w:type="spellStart"/>
      <w:r w:rsidRPr="006E6E2E">
        <w:rPr>
          <w:rFonts w:ascii="Open Sans" w:hAnsi="Open Sans" w:cs="Open Sans"/>
        </w:rPr>
        <w:t>Anielewski</w:t>
      </w:r>
      <w:proofErr w:type="spellEnd"/>
      <w:r w:rsidRPr="006E6E2E">
        <w:rPr>
          <w:rFonts w:ascii="Open Sans" w:hAnsi="Open Sans" w:cs="Open Sans"/>
        </w:rPr>
        <w:t>" w Malińcu oraz rozłożysta, stareńka grusza przy ul. Kamiennej.</w:t>
      </w:r>
      <w:r w:rsidRPr="006E6E2E">
        <w:rPr>
          <w:rFonts w:ascii="Open Sans" w:hAnsi="Open Sans" w:cs="Open Sans"/>
        </w:rPr>
        <w:br/>
      </w:r>
      <w:r w:rsidRPr="006E6E2E">
        <w:rPr>
          <w:rFonts w:ascii="Open Sans" w:hAnsi="Open Sans" w:cs="Open Sans"/>
        </w:rPr>
        <w:br/>
        <w:t xml:space="preserve">Najbliższe okolice Konina, to rejon bardzo dobry do uprawiania sportów wodnych, wędkowania i wypoczynku. </w:t>
      </w:r>
      <w:r w:rsidRPr="006E6E2E">
        <w:rPr>
          <w:rFonts w:ascii="Open Sans" w:hAnsi="Open Sans" w:cs="Open Sans"/>
          <w:b/>
        </w:rPr>
        <w:t>Wiele jezior, poprzez kanał Warta - Gopło, posiada połączenia żeglowne z Wisłą i wybrzeżem Bałtyku.</w:t>
      </w:r>
      <w:r w:rsidRPr="006E6E2E">
        <w:rPr>
          <w:rFonts w:ascii="Open Sans" w:hAnsi="Open Sans" w:cs="Open Sans"/>
        </w:rPr>
        <w:t xml:space="preserve"> To naprawdę wyjątkowy region na mapie Polski.</w:t>
      </w:r>
    </w:p>
    <w:p w:rsidR="00874873" w:rsidRPr="006E6E2E" w:rsidRDefault="00874873">
      <w:pPr>
        <w:rPr>
          <w:rFonts w:ascii="Open Sans" w:hAnsi="Open Sans" w:cs="Open Sans"/>
        </w:rPr>
      </w:pPr>
    </w:p>
    <w:p w:rsidR="005C685D" w:rsidRPr="006E6E2E" w:rsidRDefault="005C685D">
      <w:pPr>
        <w:rPr>
          <w:rFonts w:ascii="Open Sans" w:hAnsi="Open Sans" w:cs="Open Sans"/>
        </w:rPr>
      </w:pPr>
    </w:p>
    <w:p w:rsidR="005C685D" w:rsidRPr="006E6E2E" w:rsidRDefault="005C685D">
      <w:pPr>
        <w:rPr>
          <w:rFonts w:ascii="Open Sans" w:hAnsi="Open Sans" w:cs="Open Sans"/>
        </w:rPr>
      </w:pPr>
    </w:p>
    <w:p w:rsidR="005C685D" w:rsidRPr="006E6E2E" w:rsidRDefault="005C685D">
      <w:pPr>
        <w:rPr>
          <w:rFonts w:ascii="Open Sans" w:hAnsi="Open Sans" w:cs="Open Sans"/>
        </w:rPr>
      </w:pPr>
    </w:p>
    <w:p w:rsidR="005C685D" w:rsidRDefault="005C685D">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Default="006B7F0F">
      <w:pPr>
        <w:rPr>
          <w:rFonts w:ascii="Open Sans" w:hAnsi="Open Sans" w:cs="Open Sans"/>
        </w:rPr>
      </w:pPr>
    </w:p>
    <w:p w:rsidR="006B7F0F" w:rsidRPr="006B7F0F" w:rsidRDefault="006B7F0F" w:rsidP="006B7F0F">
      <w:pPr>
        <w:spacing w:before="100" w:beforeAutospacing="1" w:after="100" w:afterAutospacing="1" w:line="240" w:lineRule="auto"/>
        <w:rPr>
          <w:rFonts w:ascii="Open Sans" w:eastAsia="Times New Roman" w:hAnsi="Open Sans" w:cs="Open Sans"/>
          <w:sz w:val="24"/>
          <w:szCs w:val="24"/>
          <w:lang w:eastAsia="pl-PL"/>
        </w:rPr>
      </w:pPr>
      <w:r w:rsidRPr="006B7F0F">
        <w:rPr>
          <w:rFonts w:ascii="Open Sans" w:eastAsia="Times New Roman" w:hAnsi="Open Sans" w:cs="Open Sans"/>
          <w:b/>
          <w:sz w:val="24"/>
          <w:szCs w:val="24"/>
          <w:lang w:eastAsia="pl-PL"/>
        </w:rPr>
        <w:t>Przygotował:</w:t>
      </w:r>
      <w:bookmarkStart w:id="0" w:name="_GoBack"/>
      <w:bookmarkEnd w:id="0"/>
      <w:r>
        <w:rPr>
          <w:rFonts w:ascii="Open Sans" w:eastAsia="Times New Roman" w:hAnsi="Open Sans" w:cs="Open Sans"/>
          <w:sz w:val="24"/>
          <w:szCs w:val="24"/>
          <w:lang w:eastAsia="pl-PL"/>
        </w:rPr>
        <w:br/>
      </w:r>
      <w:r w:rsidRPr="006B7F0F">
        <w:rPr>
          <w:rFonts w:ascii="Open Sans" w:eastAsia="Times New Roman" w:hAnsi="Open Sans" w:cs="Open Sans"/>
          <w:sz w:val="24"/>
          <w:szCs w:val="24"/>
          <w:lang w:eastAsia="pl-PL"/>
        </w:rPr>
        <w:t xml:space="preserve">Wydział Kultury i Sportu </w:t>
      </w:r>
      <w:r>
        <w:rPr>
          <w:rFonts w:ascii="Open Sans" w:eastAsia="Times New Roman" w:hAnsi="Open Sans" w:cs="Open Sans"/>
          <w:sz w:val="24"/>
          <w:szCs w:val="24"/>
          <w:lang w:eastAsia="pl-PL"/>
        </w:rPr>
        <w:br/>
      </w:r>
      <w:r w:rsidRPr="006B7F0F">
        <w:rPr>
          <w:rFonts w:ascii="Open Sans" w:eastAsia="Times New Roman" w:hAnsi="Open Sans" w:cs="Open Sans"/>
          <w:sz w:val="24"/>
          <w:szCs w:val="24"/>
          <w:lang w:eastAsia="pl-PL"/>
        </w:rPr>
        <w:t>Urzędu Miejskiego w Koninie</w:t>
      </w:r>
    </w:p>
    <w:p w:rsidR="006B7F0F" w:rsidRPr="006B7F0F" w:rsidRDefault="006B7F0F" w:rsidP="006B7F0F">
      <w:pPr>
        <w:spacing w:before="100" w:beforeAutospacing="1" w:after="100" w:afterAutospacing="1" w:line="240" w:lineRule="auto"/>
        <w:rPr>
          <w:rFonts w:ascii="Open Sans" w:hAnsi="Open Sans" w:cs="Open Sans"/>
        </w:rPr>
      </w:pPr>
      <w:r w:rsidRPr="006B7F0F">
        <w:rPr>
          <w:rFonts w:ascii="Open Sans" w:eastAsia="Times New Roman" w:hAnsi="Open Sans" w:cs="Open Sans"/>
          <w:sz w:val="24"/>
          <w:szCs w:val="24"/>
          <w:lang w:eastAsia="pl-PL"/>
        </w:rPr>
        <w:t>grudzień 2024 r.</w:t>
      </w:r>
    </w:p>
    <w:sectPr w:rsidR="006B7F0F" w:rsidRPr="006B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CB"/>
    <w:rsid w:val="003C29CB"/>
    <w:rsid w:val="005C685D"/>
    <w:rsid w:val="006B7F0F"/>
    <w:rsid w:val="006E6E2E"/>
    <w:rsid w:val="00874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2D96"/>
  <w15:chartTrackingRefBased/>
  <w15:docId w15:val="{2D74408A-1B67-4E63-924C-1390654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4309">
      <w:bodyDiv w:val="1"/>
      <w:marLeft w:val="0"/>
      <w:marRight w:val="0"/>
      <w:marTop w:val="0"/>
      <w:marBottom w:val="0"/>
      <w:divBdr>
        <w:top w:val="none" w:sz="0" w:space="0" w:color="auto"/>
        <w:left w:val="none" w:sz="0" w:space="0" w:color="auto"/>
        <w:bottom w:val="none" w:sz="0" w:space="0" w:color="auto"/>
        <w:right w:val="none" w:sz="0" w:space="0" w:color="auto"/>
      </w:divBdr>
      <w:divsChild>
        <w:div w:id="191264501">
          <w:marLeft w:val="0"/>
          <w:marRight w:val="0"/>
          <w:marTop w:val="0"/>
          <w:marBottom w:val="0"/>
          <w:divBdr>
            <w:top w:val="none" w:sz="0" w:space="0" w:color="auto"/>
            <w:left w:val="none" w:sz="0" w:space="0" w:color="auto"/>
            <w:bottom w:val="none" w:sz="0" w:space="0" w:color="auto"/>
            <w:right w:val="none" w:sz="0" w:space="0" w:color="auto"/>
          </w:divBdr>
        </w:div>
      </w:divsChild>
    </w:div>
    <w:div w:id="893538737">
      <w:bodyDiv w:val="1"/>
      <w:marLeft w:val="0"/>
      <w:marRight w:val="0"/>
      <w:marTop w:val="0"/>
      <w:marBottom w:val="0"/>
      <w:divBdr>
        <w:top w:val="none" w:sz="0" w:space="0" w:color="auto"/>
        <w:left w:val="none" w:sz="0" w:space="0" w:color="auto"/>
        <w:bottom w:val="none" w:sz="0" w:space="0" w:color="auto"/>
        <w:right w:val="none" w:sz="0" w:space="0" w:color="auto"/>
      </w:divBdr>
      <w:divsChild>
        <w:div w:id="807550348">
          <w:marLeft w:val="0"/>
          <w:marRight w:val="0"/>
          <w:marTop w:val="0"/>
          <w:marBottom w:val="0"/>
          <w:divBdr>
            <w:top w:val="none" w:sz="0" w:space="0" w:color="auto"/>
            <w:left w:val="none" w:sz="0" w:space="0" w:color="auto"/>
            <w:bottom w:val="none" w:sz="0" w:space="0" w:color="auto"/>
            <w:right w:val="none" w:sz="0" w:space="0" w:color="auto"/>
          </w:divBdr>
        </w:div>
      </w:divsChild>
    </w:div>
    <w:div w:id="1725523803">
      <w:bodyDiv w:val="1"/>
      <w:marLeft w:val="0"/>
      <w:marRight w:val="0"/>
      <w:marTop w:val="0"/>
      <w:marBottom w:val="0"/>
      <w:divBdr>
        <w:top w:val="none" w:sz="0" w:space="0" w:color="auto"/>
        <w:left w:val="none" w:sz="0" w:space="0" w:color="auto"/>
        <w:bottom w:val="none" w:sz="0" w:space="0" w:color="auto"/>
        <w:right w:val="none" w:sz="0" w:space="0" w:color="auto"/>
      </w:divBdr>
      <w:divsChild>
        <w:div w:id="174602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2576</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Jeżyk</dc:creator>
  <cp:keywords/>
  <dc:description/>
  <cp:lastModifiedBy>Mirosław Jeżyk</cp:lastModifiedBy>
  <cp:revision>5</cp:revision>
  <dcterms:created xsi:type="dcterms:W3CDTF">2024-12-06T07:42:00Z</dcterms:created>
  <dcterms:modified xsi:type="dcterms:W3CDTF">2024-12-06T08:27:00Z</dcterms:modified>
</cp:coreProperties>
</file>